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99" w:rsidRPr="002D7C31" w:rsidRDefault="002D7C31" w:rsidP="002D7C3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</w:t>
      </w: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>
            <wp:extent cx="6286500" cy="1379204"/>
            <wp:effectExtent l="19050" t="0" r="0" b="0"/>
            <wp:docPr id="3" name="Picture 2" descr="WhatsApp Image 2024-01-04 at 18.11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1-04 at 18.11.46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1706" cy="138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</w:t>
      </w:r>
    </w:p>
    <w:p w:rsidR="002D7C31" w:rsidRPr="002D7C31" w:rsidRDefault="002D7C31" w:rsidP="007541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DEPARTMENT OF CIVIL ENGG                                                                   </w:t>
      </w:r>
    </w:p>
    <w:p w:rsidR="00754199" w:rsidRPr="002D7C31" w:rsidRDefault="00754199" w:rsidP="007541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7C31">
        <w:rPr>
          <w:rFonts w:ascii="Times New Roman" w:hAnsi="Times New Roman" w:cs="Times New Roman"/>
          <w:b/>
          <w:sz w:val="28"/>
          <w:szCs w:val="28"/>
          <w:lang w:val="en-US"/>
        </w:rPr>
        <w:t>LESSON PLAN</w:t>
      </w:r>
      <w:r w:rsidR="00E219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</w:t>
      </w:r>
      <w:r w:rsidR="00E2190E" w:rsidRPr="00E2190E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 w:rsidR="00E219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SEM</w:t>
      </w:r>
    </w:p>
    <w:p w:rsidR="00754199" w:rsidRPr="002D7C31" w:rsidRDefault="00754199" w:rsidP="007541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7C31">
        <w:rPr>
          <w:rFonts w:ascii="Times New Roman" w:hAnsi="Times New Roman" w:cs="Times New Roman"/>
          <w:b/>
          <w:sz w:val="28"/>
          <w:szCs w:val="28"/>
          <w:lang w:val="en-US"/>
        </w:rPr>
        <w:t>SUB : SOLID WASTE MANAGEMENT</w:t>
      </w:r>
    </w:p>
    <w:p w:rsidR="00754199" w:rsidRDefault="00754199" w:rsidP="00754199">
      <w:pPr>
        <w:spacing w:after="0"/>
        <w:jc w:val="center"/>
        <w:rPr>
          <w:lang w:val="en-US"/>
        </w:rPr>
      </w:pPr>
    </w:p>
    <w:tbl>
      <w:tblPr>
        <w:tblW w:w="1053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9"/>
        <w:gridCol w:w="773"/>
        <w:gridCol w:w="8698"/>
      </w:tblGrid>
      <w:tr w:rsidR="0074299B" w:rsidTr="00754199">
        <w:trPr>
          <w:trHeight w:val="818"/>
        </w:trPr>
        <w:tc>
          <w:tcPr>
            <w:tcW w:w="1059" w:type="dxa"/>
          </w:tcPr>
          <w:p w:rsidR="0074299B" w:rsidRPr="00754199" w:rsidRDefault="00754199" w:rsidP="00754199">
            <w:pPr>
              <w:spacing w:after="0"/>
              <w:rPr>
                <w:sz w:val="36"/>
                <w:szCs w:val="36"/>
                <w:lang w:val="en-US"/>
              </w:rPr>
            </w:pPr>
            <w:r w:rsidRPr="00754199">
              <w:rPr>
                <w:sz w:val="36"/>
                <w:szCs w:val="36"/>
                <w:lang w:val="en-US"/>
              </w:rPr>
              <w:t>Week</w:t>
            </w:r>
          </w:p>
        </w:tc>
        <w:tc>
          <w:tcPr>
            <w:tcW w:w="773" w:type="dxa"/>
          </w:tcPr>
          <w:p w:rsidR="0074299B" w:rsidRPr="00754199" w:rsidRDefault="00754199">
            <w:pPr>
              <w:rPr>
                <w:sz w:val="36"/>
                <w:szCs w:val="36"/>
                <w:lang w:val="en-US"/>
              </w:rPr>
            </w:pPr>
            <w:r w:rsidRPr="00754199">
              <w:rPr>
                <w:sz w:val="36"/>
                <w:szCs w:val="36"/>
                <w:lang w:val="en-US"/>
              </w:rPr>
              <w:t>Day</w:t>
            </w:r>
          </w:p>
        </w:tc>
        <w:tc>
          <w:tcPr>
            <w:tcW w:w="8698" w:type="dxa"/>
          </w:tcPr>
          <w:p w:rsidR="0074299B" w:rsidRPr="00754199" w:rsidRDefault="00754199" w:rsidP="00754199">
            <w:pPr>
              <w:jc w:val="both"/>
              <w:rPr>
                <w:sz w:val="36"/>
                <w:szCs w:val="36"/>
                <w:lang w:val="en-US"/>
              </w:rPr>
            </w:pPr>
            <w:r w:rsidRPr="00754199">
              <w:rPr>
                <w:sz w:val="36"/>
                <w:szCs w:val="36"/>
                <w:lang w:val="en-US"/>
              </w:rPr>
              <w:t>Name of the Teaching Faculty  :</w:t>
            </w:r>
          </w:p>
        </w:tc>
      </w:tr>
      <w:tr w:rsidR="00502012" w:rsidRPr="007B4D3F" w:rsidTr="00754199">
        <w:trPr>
          <w:trHeight w:val="602"/>
        </w:trPr>
        <w:tc>
          <w:tcPr>
            <w:tcW w:w="1059" w:type="dxa"/>
            <w:vMerge w:val="restart"/>
          </w:tcPr>
          <w:p w:rsidR="00F04534" w:rsidRPr="007B4D3F" w:rsidRDefault="00F04534" w:rsidP="00F04534">
            <w:pPr>
              <w:rPr>
                <w:sz w:val="28"/>
                <w:szCs w:val="28"/>
                <w:lang w:val="en-US"/>
              </w:rPr>
            </w:pPr>
          </w:p>
          <w:p w:rsidR="00F04534" w:rsidRPr="007B4D3F" w:rsidRDefault="00F04534" w:rsidP="00F04534">
            <w:pPr>
              <w:rPr>
                <w:sz w:val="28"/>
                <w:szCs w:val="28"/>
                <w:lang w:val="en-US"/>
              </w:rPr>
            </w:pPr>
          </w:p>
          <w:p w:rsidR="00F04534" w:rsidRPr="007B4D3F" w:rsidRDefault="00F04534" w:rsidP="00F04534">
            <w:pPr>
              <w:rPr>
                <w:sz w:val="28"/>
                <w:szCs w:val="28"/>
                <w:lang w:val="en-US"/>
              </w:rPr>
            </w:pPr>
          </w:p>
          <w:p w:rsidR="00F04534" w:rsidRPr="007B4D3F" w:rsidRDefault="00F04534" w:rsidP="00F04534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1st</w:t>
            </w:r>
          </w:p>
        </w:tc>
        <w:tc>
          <w:tcPr>
            <w:tcW w:w="773" w:type="dxa"/>
          </w:tcPr>
          <w:p w:rsidR="00502012" w:rsidRPr="007B4D3F" w:rsidRDefault="00754199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1st</w:t>
            </w:r>
          </w:p>
        </w:tc>
        <w:tc>
          <w:tcPr>
            <w:tcW w:w="8698" w:type="dxa"/>
          </w:tcPr>
          <w:p w:rsidR="00502012" w:rsidRPr="007B4D3F" w:rsidRDefault="00215A50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Defination of solid waste, different of solid waste- domestic waste, commercial waste, industrial waste, agricultural waste…..</w:t>
            </w:r>
          </w:p>
        </w:tc>
      </w:tr>
      <w:tr w:rsidR="00502012" w:rsidRPr="007B4D3F" w:rsidTr="00215A50">
        <w:trPr>
          <w:trHeight w:val="593"/>
        </w:trPr>
        <w:tc>
          <w:tcPr>
            <w:tcW w:w="1059" w:type="dxa"/>
            <w:vMerge/>
          </w:tcPr>
          <w:p w:rsidR="00502012" w:rsidRPr="007B4D3F" w:rsidRDefault="0050201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502012" w:rsidRPr="007B4D3F" w:rsidRDefault="00754199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2nd</w:t>
            </w:r>
          </w:p>
        </w:tc>
        <w:tc>
          <w:tcPr>
            <w:tcW w:w="8698" w:type="dxa"/>
          </w:tcPr>
          <w:p w:rsidR="00502012" w:rsidRPr="007B4D3F" w:rsidRDefault="00215A50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 xml:space="preserve">different of solid waste- </w:t>
            </w:r>
            <w:r w:rsidRPr="007B4D3F">
              <w:rPr>
                <w:sz w:val="28"/>
                <w:szCs w:val="28"/>
              </w:rPr>
              <w:t>biomedical waste, E-waste, hazardous waste, institutional waste, etc.</w:t>
            </w:r>
          </w:p>
        </w:tc>
      </w:tr>
      <w:tr w:rsidR="00502012" w:rsidRPr="007B4D3F" w:rsidTr="00754199">
        <w:trPr>
          <w:trHeight w:val="1200"/>
        </w:trPr>
        <w:tc>
          <w:tcPr>
            <w:tcW w:w="1059" w:type="dxa"/>
            <w:vMerge/>
          </w:tcPr>
          <w:p w:rsidR="00502012" w:rsidRPr="007B4D3F" w:rsidRDefault="0050201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502012" w:rsidRPr="007B4D3F" w:rsidRDefault="00754199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3rd</w:t>
            </w:r>
          </w:p>
        </w:tc>
        <w:tc>
          <w:tcPr>
            <w:tcW w:w="8698" w:type="dxa"/>
          </w:tcPr>
          <w:p w:rsidR="00502012" w:rsidRPr="007B4D3F" w:rsidRDefault="00215A50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Sources of solid waste, Classification of solid waste – hazardous and non- hazardous waste.</w:t>
            </w:r>
          </w:p>
        </w:tc>
      </w:tr>
      <w:tr w:rsidR="00502012" w:rsidRPr="007B4D3F" w:rsidTr="00754199">
        <w:trPr>
          <w:trHeight w:val="1200"/>
        </w:trPr>
        <w:tc>
          <w:tcPr>
            <w:tcW w:w="1059" w:type="dxa"/>
            <w:vMerge/>
          </w:tcPr>
          <w:p w:rsidR="00502012" w:rsidRPr="007B4D3F" w:rsidRDefault="0050201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502012" w:rsidRPr="007B4D3F" w:rsidRDefault="00754199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4th</w:t>
            </w:r>
          </w:p>
        </w:tc>
        <w:tc>
          <w:tcPr>
            <w:tcW w:w="8698" w:type="dxa"/>
          </w:tcPr>
          <w:p w:rsidR="00502012" w:rsidRPr="007B4D3F" w:rsidRDefault="00215A50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Physical and chemical characteristics of municipal solid waste.</w:t>
            </w:r>
          </w:p>
        </w:tc>
      </w:tr>
      <w:tr w:rsidR="00502012" w:rsidRPr="007B4D3F" w:rsidTr="00754199">
        <w:trPr>
          <w:trHeight w:val="1200"/>
        </w:trPr>
        <w:tc>
          <w:tcPr>
            <w:tcW w:w="1059" w:type="dxa"/>
            <w:vMerge/>
          </w:tcPr>
          <w:p w:rsidR="00502012" w:rsidRPr="007B4D3F" w:rsidRDefault="0050201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502012" w:rsidRPr="007B4D3F" w:rsidRDefault="00754199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5th</w:t>
            </w:r>
          </w:p>
        </w:tc>
        <w:tc>
          <w:tcPr>
            <w:tcW w:w="8698" w:type="dxa"/>
          </w:tcPr>
          <w:p w:rsidR="00502012" w:rsidRPr="007B4D3F" w:rsidRDefault="002D7C31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Storage, Collection and Transportation of Municipal Solid Waste : Collection, segregation, storage and transportation of solid waste.</w:t>
            </w:r>
          </w:p>
        </w:tc>
      </w:tr>
      <w:tr w:rsidR="00754199" w:rsidRPr="007B4D3F" w:rsidTr="00754199">
        <w:trPr>
          <w:trHeight w:val="1200"/>
        </w:trPr>
        <w:tc>
          <w:tcPr>
            <w:tcW w:w="1059" w:type="dxa"/>
            <w:vMerge w:val="restart"/>
          </w:tcPr>
          <w:p w:rsidR="00754199" w:rsidRPr="007B4D3F" w:rsidRDefault="00754199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F04534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F04534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F04534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2nd</w:t>
            </w:r>
          </w:p>
        </w:tc>
        <w:tc>
          <w:tcPr>
            <w:tcW w:w="773" w:type="dxa"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1st</w:t>
            </w:r>
          </w:p>
        </w:tc>
        <w:tc>
          <w:tcPr>
            <w:tcW w:w="8698" w:type="dxa"/>
          </w:tcPr>
          <w:p w:rsidR="00754199" w:rsidRPr="007B4D3F" w:rsidRDefault="002D7C31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Tools and Equipment: Litter Bin, Broom, Shovels, Handcarts, Mechanical Road sweepers,</w:t>
            </w:r>
          </w:p>
        </w:tc>
      </w:tr>
      <w:tr w:rsidR="00754199" w:rsidRPr="007B4D3F" w:rsidTr="00754199">
        <w:trPr>
          <w:trHeight w:val="1200"/>
        </w:trPr>
        <w:tc>
          <w:tcPr>
            <w:tcW w:w="1059" w:type="dxa"/>
            <w:vMerge/>
          </w:tcPr>
          <w:p w:rsidR="00754199" w:rsidRPr="007B4D3F" w:rsidRDefault="0075419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2nd</w:t>
            </w:r>
          </w:p>
        </w:tc>
        <w:tc>
          <w:tcPr>
            <w:tcW w:w="8698" w:type="dxa"/>
          </w:tcPr>
          <w:p w:rsidR="00754199" w:rsidRPr="007B4D3F" w:rsidRDefault="002D7C31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Community bin like movable and stationary bin. • Transportation vehicles with their working capacity</w:t>
            </w:r>
          </w:p>
        </w:tc>
      </w:tr>
      <w:tr w:rsidR="00754199" w:rsidRPr="007B4D3F" w:rsidTr="00754199">
        <w:trPr>
          <w:trHeight w:val="1200"/>
        </w:trPr>
        <w:tc>
          <w:tcPr>
            <w:tcW w:w="1059" w:type="dxa"/>
            <w:vMerge/>
          </w:tcPr>
          <w:p w:rsidR="00754199" w:rsidRPr="007B4D3F" w:rsidRDefault="0075419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3rd</w:t>
            </w:r>
          </w:p>
        </w:tc>
        <w:tc>
          <w:tcPr>
            <w:tcW w:w="8698" w:type="dxa"/>
          </w:tcPr>
          <w:p w:rsidR="00754199" w:rsidRPr="007B4D3F" w:rsidRDefault="002D7C31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-Animal carts, Auto vehicles, Tractors or Trailers, Trucks, Dumpers, Compactor vehicles. Transfer station- meaning, necessity, location.</w:t>
            </w:r>
          </w:p>
        </w:tc>
      </w:tr>
      <w:tr w:rsidR="00754199" w:rsidRPr="007B4D3F" w:rsidTr="00754199">
        <w:trPr>
          <w:trHeight w:val="1200"/>
        </w:trPr>
        <w:tc>
          <w:tcPr>
            <w:tcW w:w="1059" w:type="dxa"/>
            <w:vMerge/>
          </w:tcPr>
          <w:p w:rsidR="00754199" w:rsidRPr="007B4D3F" w:rsidRDefault="0075419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4th</w:t>
            </w:r>
          </w:p>
        </w:tc>
        <w:tc>
          <w:tcPr>
            <w:tcW w:w="8698" w:type="dxa"/>
          </w:tcPr>
          <w:p w:rsidR="00754199" w:rsidRPr="007B4D3F" w:rsidRDefault="002D7C31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Role of rag pickers and their utility for society</w:t>
            </w:r>
          </w:p>
        </w:tc>
      </w:tr>
      <w:tr w:rsidR="00C77B1C" w:rsidRPr="007B4D3F" w:rsidTr="00754199">
        <w:trPr>
          <w:trHeight w:val="1200"/>
        </w:trPr>
        <w:tc>
          <w:tcPr>
            <w:tcW w:w="1059" w:type="dxa"/>
            <w:vMerge w:val="restart"/>
          </w:tcPr>
          <w:p w:rsidR="00C77B1C" w:rsidRPr="007B4D3F" w:rsidRDefault="00C77B1C">
            <w:pPr>
              <w:rPr>
                <w:sz w:val="28"/>
                <w:szCs w:val="28"/>
                <w:lang w:val="en-US"/>
              </w:rPr>
            </w:pPr>
          </w:p>
          <w:p w:rsidR="00C77B1C" w:rsidRPr="007B4D3F" w:rsidRDefault="00C77B1C" w:rsidP="00502012">
            <w:pPr>
              <w:rPr>
                <w:sz w:val="28"/>
                <w:szCs w:val="28"/>
                <w:lang w:val="en-US"/>
              </w:rPr>
            </w:pPr>
          </w:p>
          <w:p w:rsidR="00C77B1C" w:rsidRPr="007B4D3F" w:rsidRDefault="00C77B1C">
            <w:pPr>
              <w:rPr>
                <w:sz w:val="28"/>
                <w:szCs w:val="28"/>
                <w:lang w:val="en-US"/>
              </w:rPr>
            </w:pPr>
          </w:p>
          <w:p w:rsidR="00C77B1C" w:rsidRPr="007B4D3F" w:rsidRDefault="00C77B1C" w:rsidP="00502012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 xml:space="preserve">   3rd</w:t>
            </w:r>
          </w:p>
        </w:tc>
        <w:tc>
          <w:tcPr>
            <w:tcW w:w="773" w:type="dxa"/>
          </w:tcPr>
          <w:p w:rsidR="00C77B1C" w:rsidRPr="007B4D3F" w:rsidRDefault="00C77B1C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1st</w:t>
            </w:r>
          </w:p>
        </w:tc>
        <w:tc>
          <w:tcPr>
            <w:tcW w:w="8698" w:type="dxa"/>
          </w:tcPr>
          <w:p w:rsidR="00C77B1C" w:rsidRPr="007B4D3F" w:rsidRDefault="00C77B1C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Composting of Solid Waste :  Concept of composting of waste, Principles of composting process.</w:t>
            </w:r>
          </w:p>
        </w:tc>
      </w:tr>
      <w:tr w:rsidR="00C77B1C" w:rsidRPr="007B4D3F" w:rsidTr="00754199">
        <w:trPr>
          <w:trHeight w:val="1200"/>
        </w:trPr>
        <w:tc>
          <w:tcPr>
            <w:tcW w:w="1059" w:type="dxa"/>
            <w:vMerge/>
          </w:tcPr>
          <w:p w:rsidR="00C77B1C" w:rsidRPr="007B4D3F" w:rsidRDefault="00C77B1C" w:rsidP="0050201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C77B1C" w:rsidRPr="007B4D3F" w:rsidRDefault="00C77B1C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2nd</w:t>
            </w:r>
          </w:p>
        </w:tc>
        <w:tc>
          <w:tcPr>
            <w:tcW w:w="8698" w:type="dxa"/>
          </w:tcPr>
          <w:p w:rsidR="00C77B1C" w:rsidRPr="007B4D3F" w:rsidRDefault="00C77B1C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Factors affecting the composting process. • Methods of composting – Manual Composting – Bangalore method,</w:t>
            </w:r>
          </w:p>
        </w:tc>
      </w:tr>
      <w:tr w:rsidR="00C77B1C" w:rsidRPr="007B4D3F" w:rsidTr="00754199">
        <w:trPr>
          <w:trHeight w:val="1200"/>
        </w:trPr>
        <w:tc>
          <w:tcPr>
            <w:tcW w:w="1059" w:type="dxa"/>
            <w:vMerge/>
          </w:tcPr>
          <w:p w:rsidR="00C77B1C" w:rsidRPr="007B4D3F" w:rsidRDefault="00C77B1C" w:rsidP="0050201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C77B1C" w:rsidRPr="007B4D3F" w:rsidRDefault="00C77B1C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3rd</w:t>
            </w:r>
          </w:p>
        </w:tc>
        <w:tc>
          <w:tcPr>
            <w:tcW w:w="8698" w:type="dxa"/>
          </w:tcPr>
          <w:p w:rsidR="00C77B1C" w:rsidRPr="007B4D3F" w:rsidRDefault="00C77B1C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Indore Method, Mechanical Composting – Dano Process, Vermi composting</w:t>
            </w:r>
          </w:p>
        </w:tc>
      </w:tr>
      <w:tr w:rsidR="00C77B1C" w:rsidRPr="007B4D3F" w:rsidTr="00754199">
        <w:trPr>
          <w:trHeight w:val="1200"/>
        </w:trPr>
        <w:tc>
          <w:tcPr>
            <w:tcW w:w="1059" w:type="dxa"/>
            <w:vMerge/>
          </w:tcPr>
          <w:p w:rsidR="00C77B1C" w:rsidRPr="007B4D3F" w:rsidRDefault="00C77B1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C77B1C" w:rsidRPr="007B4D3F" w:rsidRDefault="00C77B1C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4th</w:t>
            </w:r>
          </w:p>
        </w:tc>
        <w:tc>
          <w:tcPr>
            <w:tcW w:w="8698" w:type="dxa"/>
          </w:tcPr>
          <w:p w:rsidR="00C77B1C" w:rsidRPr="007B4D3F" w:rsidRDefault="00C77B1C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Techniques for Disposal of Solid Waste : Solid waste management techniques – solid waste management hierarchy, waste prevention and waste reduction techniques</w:t>
            </w:r>
          </w:p>
        </w:tc>
      </w:tr>
      <w:tr w:rsidR="00754199" w:rsidRPr="007B4D3F" w:rsidTr="00754199">
        <w:trPr>
          <w:trHeight w:val="1200"/>
        </w:trPr>
        <w:tc>
          <w:tcPr>
            <w:tcW w:w="1059" w:type="dxa"/>
            <w:vMerge w:val="restart"/>
          </w:tcPr>
          <w:p w:rsidR="00754199" w:rsidRPr="007B4D3F" w:rsidRDefault="00754199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502012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502012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502012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502012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4th</w:t>
            </w:r>
          </w:p>
        </w:tc>
        <w:tc>
          <w:tcPr>
            <w:tcW w:w="773" w:type="dxa"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1st</w:t>
            </w:r>
          </w:p>
        </w:tc>
        <w:tc>
          <w:tcPr>
            <w:tcW w:w="8698" w:type="dxa"/>
          </w:tcPr>
          <w:p w:rsidR="00754199" w:rsidRPr="007B4D3F" w:rsidRDefault="005E0B5D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Land filling technique, Factors to be considered for site selection, Land filling methods</w:t>
            </w:r>
          </w:p>
        </w:tc>
      </w:tr>
      <w:tr w:rsidR="00754199" w:rsidRPr="007B4D3F" w:rsidTr="00754199">
        <w:trPr>
          <w:trHeight w:val="1200"/>
        </w:trPr>
        <w:tc>
          <w:tcPr>
            <w:tcW w:w="1059" w:type="dxa"/>
            <w:vMerge/>
          </w:tcPr>
          <w:p w:rsidR="00754199" w:rsidRPr="007B4D3F" w:rsidRDefault="0075419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2nd</w:t>
            </w:r>
          </w:p>
        </w:tc>
        <w:tc>
          <w:tcPr>
            <w:tcW w:w="8698" w:type="dxa"/>
          </w:tcPr>
          <w:p w:rsidR="00754199" w:rsidRPr="007B4D3F" w:rsidRDefault="005E0B5D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Area method, Trench method and Ramp method, Leachate and its control, Biogas from landfill.</w:t>
            </w:r>
          </w:p>
        </w:tc>
      </w:tr>
      <w:tr w:rsidR="00754199" w:rsidRPr="007B4D3F" w:rsidTr="00754199">
        <w:trPr>
          <w:trHeight w:val="1200"/>
        </w:trPr>
        <w:tc>
          <w:tcPr>
            <w:tcW w:w="1059" w:type="dxa"/>
            <w:vMerge/>
          </w:tcPr>
          <w:p w:rsidR="00754199" w:rsidRPr="007B4D3F" w:rsidRDefault="0075419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3rd</w:t>
            </w:r>
          </w:p>
        </w:tc>
        <w:tc>
          <w:tcPr>
            <w:tcW w:w="8698" w:type="dxa"/>
          </w:tcPr>
          <w:p w:rsidR="00754199" w:rsidRPr="007B4D3F" w:rsidRDefault="005E0B5D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Advantages and disadvantages of landfill method, recycling of municipal solid waste</w:t>
            </w:r>
          </w:p>
        </w:tc>
      </w:tr>
      <w:tr w:rsidR="00754199" w:rsidRPr="007B4D3F" w:rsidTr="00754199">
        <w:trPr>
          <w:trHeight w:val="1200"/>
        </w:trPr>
        <w:tc>
          <w:tcPr>
            <w:tcW w:w="1059" w:type="dxa"/>
            <w:vMerge/>
          </w:tcPr>
          <w:p w:rsidR="00754199" w:rsidRPr="007B4D3F" w:rsidRDefault="0075419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4th</w:t>
            </w:r>
          </w:p>
        </w:tc>
        <w:tc>
          <w:tcPr>
            <w:tcW w:w="8698" w:type="dxa"/>
          </w:tcPr>
          <w:p w:rsidR="00754199" w:rsidRPr="007B4D3F" w:rsidRDefault="005E0B5D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Incineration of waste: Introduction of incineration process, Types of incinerators - Flash, Multiple chamber Incinerators</w:t>
            </w:r>
          </w:p>
        </w:tc>
      </w:tr>
      <w:tr w:rsidR="00754199" w:rsidRPr="007B4D3F" w:rsidTr="00754199">
        <w:trPr>
          <w:trHeight w:val="1200"/>
        </w:trPr>
        <w:tc>
          <w:tcPr>
            <w:tcW w:w="1059" w:type="dxa"/>
            <w:vMerge w:val="restart"/>
          </w:tcPr>
          <w:p w:rsidR="00754199" w:rsidRPr="007B4D3F" w:rsidRDefault="00754199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502012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502012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502012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502012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502012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5th</w:t>
            </w:r>
          </w:p>
        </w:tc>
        <w:tc>
          <w:tcPr>
            <w:tcW w:w="773" w:type="dxa"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1st</w:t>
            </w:r>
          </w:p>
        </w:tc>
        <w:tc>
          <w:tcPr>
            <w:tcW w:w="8698" w:type="dxa"/>
          </w:tcPr>
          <w:p w:rsidR="00754199" w:rsidRPr="007B4D3F" w:rsidRDefault="005E0B5D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Products of incineration process with their use, Pyrolysis of waste – Definition, Methods</w:t>
            </w:r>
          </w:p>
        </w:tc>
      </w:tr>
      <w:tr w:rsidR="00754199" w:rsidRPr="007B4D3F" w:rsidTr="00754199">
        <w:trPr>
          <w:trHeight w:val="1200"/>
        </w:trPr>
        <w:tc>
          <w:tcPr>
            <w:tcW w:w="1059" w:type="dxa"/>
            <w:vMerge/>
          </w:tcPr>
          <w:p w:rsidR="00754199" w:rsidRPr="007B4D3F" w:rsidRDefault="0075419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2nd</w:t>
            </w:r>
          </w:p>
        </w:tc>
        <w:tc>
          <w:tcPr>
            <w:tcW w:w="8698" w:type="dxa"/>
          </w:tcPr>
          <w:p w:rsidR="00754199" w:rsidRPr="007B4D3F" w:rsidRDefault="005E0B5D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Biomedical and E-waste management  :  Definition of Bio medical Waste.  Sources and generation of Biomedical Waste</w:t>
            </w:r>
          </w:p>
        </w:tc>
      </w:tr>
      <w:tr w:rsidR="00754199" w:rsidRPr="007B4D3F" w:rsidTr="00754199">
        <w:trPr>
          <w:trHeight w:val="1200"/>
        </w:trPr>
        <w:tc>
          <w:tcPr>
            <w:tcW w:w="1059" w:type="dxa"/>
            <w:vMerge/>
          </w:tcPr>
          <w:p w:rsidR="00754199" w:rsidRPr="007B4D3F" w:rsidRDefault="0075419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3rd</w:t>
            </w:r>
          </w:p>
        </w:tc>
        <w:tc>
          <w:tcPr>
            <w:tcW w:w="8698" w:type="dxa"/>
          </w:tcPr>
          <w:p w:rsidR="00754199" w:rsidRPr="007B4D3F" w:rsidRDefault="005E0B5D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 xml:space="preserve">Classification of Biomedical waste </w:t>
            </w:r>
          </w:p>
        </w:tc>
      </w:tr>
      <w:tr w:rsidR="00754199" w:rsidRPr="007B4D3F" w:rsidTr="00754199">
        <w:trPr>
          <w:trHeight w:val="1200"/>
        </w:trPr>
        <w:tc>
          <w:tcPr>
            <w:tcW w:w="1059" w:type="dxa"/>
            <w:vMerge/>
          </w:tcPr>
          <w:p w:rsidR="00754199" w:rsidRPr="007B4D3F" w:rsidRDefault="0075419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4th</w:t>
            </w:r>
          </w:p>
        </w:tc>
        <w:tc>
          <w:tcPr>
            <w:tcW w:w="8698" w:type="dxa"/>
          </w:tcPr>
          <w:p w:rsidR="00754199" w:rsidRPr="007B4D3F" w:rsidRDefault="005E0B5D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Bio medical waste Management technologies.</w:t>
            </w:r>
          </w:p>
        </w:tc>
      </w:tr>
    </w:tbl>
    <w:p w:rsidR="00754199" w:rsidRPr="007B4D3F" w:rsidRDefault="00754199" w:rsidP="005D104C">
      <w:pPr>
        <w:rPr>
          <w:sz w:val="28"/>
          <w:szCs w:val="28"/>
          <w:lang w:val="en-US"/>
        </w:rPr>
      </w:pPr>
    </w:p>
    <w:p w:rsidR="00754199" w:rsidRPr="007B4D3F" w:rsidRDefault="00754199" w:rsidP="005D104C">
      <w:pPr>
        <w:rPr>
          <w:sz w:val="28"/>
          <w:szCs w:val="28"/>
          <w:lang w:val="en-US"/>
        </w:rPr>
      </w:pPr>
    </w:p>
    <w:tbl>
      <w:tblPr>
        <w:tblW w:w="1053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9"/>
        <w:gridCol w:w="773"/>
        <w:gridCol w:w="8698"/>
      </w:tblGrid>
      <w:tr w:rsidR="00754199" w:rsidRPr="007B4D3F" w:rsidTr="005E0B5D">
        <w:trPr>
          <w:trHeight w:val="1200"/>
        </w:trPr>
        <w:tc>
          <w:tcPr>
            <w:tcW w:w="1059" w:type="dxa"/>
            <w:vMerge w:val="restart"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</w:p>
          <w:p w:rsidR="00754199" w:rsidRPr="007B4D3F" w:rsidRDefault="00C77B1C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6TH</w:t>
            </w:r>
          </w:p>
        </w:tc>
        <w:tc>
          <w:tcPr>
            <w:tcW w:w="773" w:type="dxa"/>
          </w:tcPr>
          <w:p w:rsidR="00754199" w:rsidRPr="007B4D3F" w:rsidRDefault="00C77B1C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1ST</w:t>
            </w:r>
          </w:p>
        </w:tc>
        <w:tc>
          <w:tcPr>
            <w:tcW w:w="8698" w:type="dxa"/>
          </w:tcPr>
          <w:p w:rsidR="00754199" w:rsidRPr="007B4D3F" w:rsidRDefault="00C77B1C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</w:rPr>
              <w:t>Definition, varieties and ill effects of E- waste, Recycling and disposal of E- waste.</w:t>
            </w:r>
          </w:p>
        </w:tc>
      </w:tr>
      <w:tr w:rsidR="00754199" w:rsidRPr="007B4D3F" w:rsidTr="005E0B5D">
        <w:trPr>
          <w:trHeight w:val="1200"/>
        </w:trPr>
        <w:tc>
          <w:tcPr>
            <w:tcW w:w="1059" w:type="dxa"/>
            <w:vMerge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754199" w:rsidRPr="007B4D3F" w:rsidRDefault="00C77B1C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2ND</w:t>
            </w:r>
          </w:p>
        </w:tc>
        <w:tc>
          <w:tcPr>
            <w:tcW w:w="8698" w:type="dxa"/>
          </w:tcPr>
          <w:p w:rsidR="00754199" w:rsidRPr="007B4D3F" w:rsidRDefault="00C77B1C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INTERNAL</w:t>
            </w:r>
          </w:p>
        </w:tc>
      </w:tr>
      <w:tr w:rsidR="00754199" w:rsidRPr="007B4D3F" w:rsidTr="005E0B5D">
        <w:trPr>
          <w:trHeight w:val="1200"/>
        </w:trPr>
        <w:tc>
          <w:tcPr>
            <w:tcW w:w="1059" w:type="dxa"/>
            <w:vMerge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754199" w:rsidRPr="007B4D3F" w:rsidRDefault="00C77B1C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3RD</w:t>
            </w:r>
          </w:p>
        </w:tc>
        <w:tc>
          <w:tcPr>
            <w:tcW w:w="8698" w:type="dxa"/>
          </w:tcPr>
          <w:p w:rsidR="00754199" w:rsidRPr="007B4D3F" w:rsidRDefault="00C77B1C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QUSTION ANSWER DISCUISSION</w:t>
            </w:r>
          </w:p>
        </w:tc>
      </w:tr>
      <w:tr w:rsidR="00754199" w:rsidRPr="007B4D3F" w:rsidTr="005E0B5D">
        <w:trPr>
          <w:trHeight w:val="1200"/>
        </w:trPr>
        <w:tc>
          <w:tcPr>
            <w:tcW w:w="1059" w:type="dxa"/>
            <w:vMerge/>
          </w:tcPr>
          <w:p w:rsidR="00754199" w:rsidRPr="007B4D3F" w:rsidRDefault="00754199" w:rsidP="003A19F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73" w:type="dxa"/>
          </w:tcPr>
          <w:p w:rsidR="00754199" w:rsidRPr="007B4D3F" w:rsidRDefault="00C77B1C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4TH</w:t>
            </w:r>
          </w:p>
        </w:tc>
        <w:tc>
          <w:tcPr>
            <w:tcW w:w="8698" w:type="dxa"/>
          </w:tcPr>
          <w:p w:rsidR="00754199" w:rsidRPr="007B4D3F" w:rsidRDefault="007B4D3F" w:rsidP="003A19FA">
            <w:pPr>
              <w:rPr>
                <w:sz w:val="28"/>
                <w:szCs w:val="28"/>
                <w:lang w:val="en-US"/>
              </w:rPr>
            </w:pPr>
            <w:r w:rsidRPr="007B4D3F">
              <w:rPr>
                <w:sz w:val="28"/>
                <w:szCs w:val="28"/>
                <w:lang w:val="en-US"/>
              </w:rPr>
              <w:t>MONTHLY TEST</w:t>
            </w:r>
          </w:p>
        </w:tc>
      </w:tr>
    </w:tbl>
    <w:p w:rsidR="00754199" w:rsidRPr="007B4D3F" w:rsidRDefault="00754199" w:rsidP="00754199">
      <w:pPr>
        <w:rPr>
          <w:sz w:val="28"/>
          <w:szCs w:val="28"/>
          <w:lang w:val="en-US"/>
        </w:rPr>
      </w:pPr>
    </w:p>
    <w:p w:rsidR="00754199" w:rsidRPr="007B4D3F" w:rsidRDefault="00754199" w:rsidP="005D104C">
      <w:pPr>
        <w:rPr>
          <w:sz w:val="28"/>
          <w:szCs w:val="28"/>
          <w:lang w:val="en-US"/>
        </w:rPr>
      </w:pPr>
    </w:p>
    <w:p w:rsidR="00754199" w:rsidRPr="007B4D3F" w:rsidRDefault="00754199" w:rsidP="005D104C">
      <w:pPr>
        <w:rPr>
          <w:sz w:val="28"/>
          <w:szCs w:val="28"/>
          <w:lang w:val="en-US"/>
        </w:rPr>
      </w:pPr>
    </w:p>
    <w:p w:rsidR="00754199" w:rsidRPr="007B4D3F" w:rsidRDefault="00C77B1C" w:rsidP="00C77B1C">
      <w:pPr>
        <w:spacing w:after="0"/>
        <w:rPr>
          <w:sz w:val="28"/>
          <w:szCs w:val="28"/>
          <w:lang w:val="en-US"/>
        </w:rPr>
      </w:pPr>
      <w:r w:rsidRPr="007B4D3F">
        <w:rPr>
          <w:sz w:val="28"/>
          <w:szCs w:val="28"/>
          <w:lang w:val="en-US"/>
        </w:rPr>
        <w:t xml:space="preserve">SIGNATURE OF FACULTY                                                                       </w:t>
      </w:r>
      <w:r w:rsidR="007B4D3F">
        <w:rPr>
          <w:sz w:val="28"/>
          <w:szCs w:val="28"/>
          <w:lang w:val="en-US"/>
        </w:rPr>
        <w:t xml:space="preserve">            </w:t>
      </w:r>
      <w:r w:rsidR="007B4D3F" w:rsidRPr="007B4D3F">
        <w:rPr>
          <w:sz w:val="28"/>
          <w:szCs w:val="28"/>
          <w:lang w:val="en-US"/>
        </w:rPr>
        <w:t xml:space="preserve"> H O D IN </w:t>
      </w:r>
    </w:p>
    <w:p w:rsidR="00C77B1C" w:rsidRPr="007B4D3F" w:rsidRDefault="007B4D3F" w:rsidP="00C77B1C">
      <w:pPr>
        <w:spacing w:after="0"/>
        <w:rPr>
          <w:sz w:val="28"/>
          <w:szCs w:val="28"/>
          <w:lang w:val="en-US"/>
        </w:rPr>
      </w:pPr>
      <w:r w:rsidRPr="007B4D3F">
        <w:rPr>
          <w:sz w:val="28"/>
          <w:szCs w:val="28"/>
          <w:lang w:val="en-US"/>
        </w:rPr>
        <w:t xml:space="preserve">  </w:t>
      </w:r>
      <w:r w:rsidR="00C77B1C" w:rsidRPr="007B4D3F">
        <w:rPr>
          <w:sz w:val="28"/>
          <w:szCs w:val="28"/>
          <w:lang w:val="en-US"/>
        </w:rPr>
        <w:t xml:space="preserve">DEPT. OF CIVIL ENGG.                                                  </w:t>
      </w:r>
      <w:r>
        <w:rPr>
          <w:sz w:val="28"/>
          <w:szCs w:val="28"/>
          <w:lang w:val="en-US"/>
        </w:rPr>
        <w:t xml:space="preserve">                           </w:t>
      </w:r>
      <w:r w:rsidR="00C77B1C" w:rsidRPr="007B4D3F">
        <w:rPr>
          <w:sz w:val="28"/>
          <w:szCs w:val="28"/>
          <w:lang w:val="en-US"/>
        </w:rPr>
        <w:t xml:space="preserve">  DEPT. OF CIVIL ENGG.</w:t>
      </w:r>
    </w:p>
    <w:p w:rsidR="00754199" w:rsidRPr="007B4D3F" w:rsidRDefault="00754199" w:rsidP="005D104C">
      <w:pPr>
        <w:rPr>
          <w:sz w:val="28"/>
          <w:szCs w:val="28"/>
          <w:lang w:val="en-US"/>
        </w:rPr>
      </w:pPr>
    </w:p>
    <w:p w:rsidR="00754199" w:rsidRDefault="00754199" w:rsidP="005D104C">
      <w:pPr>
        <w:rPr>
          <w:lang w:val="en-US"/>
        </w:rPr>
      </w:pPr>
    </w:p>
    <w:p w:rsidR="00754199" w:rsidRDefault="00754199" w:rsidP="005D104C">
      <w:pPr>
        <w:rPr>
          <w:lang w:val="en-US"/>
        </w:rPr>
      </w:pPr>
    </w:p>
    <w:p w:rsidR="00754199" w:rsidRPr="0074299B" w:rsidRDefault="00754199" w:rsidP="00754199">
      <w:pPr>
        <w:rPr>
          <w:lang w:val="en-US"/>
        </w:rPr>
      </w:pPr>
    </w:p>
    <w:p w:rsidR="00754199" w:rsidRPr="0074299B" w:rsidRDefault="00754199" w:rsidP="005D104C">
      <w:pPr>
        <w:rPr>
          <w:lang w:val="en-US"/>
        </w:rPr>
      </w:pPr>
    </w:p>
    <w:sectPr w:rsidR="00754199" w:rsidRPr="0074299B" w:rsidSect="00742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0DE" w:rsidRDefault="00B120DE" w:rsidP="0074299B">
      <w:pPr>
        <w:spacing w:after="0" w:line="240" w:lineRule="auto"/>
      </w:pPr>
      <w:r>
        <w:separator/>
      </w:r>
    </w:p>
  </w:endnote>
  <w:endnote w:type="continuationSeparator" w:id="1">
    <w:p w:rsidR="00B120DE" w:rsidRDefault="00B120DE" w:rsidP="0074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0DE" w:rsidRDefault="00B120DE" w:rsidP="0074299B">
      <w:pPr>
        <w:spacing w:after="0" w:line="240" w:lineRule="auto"/>
      </w:pPr>
      <w:r>
        <w:separator/>
      </w:r>
    </w:p>
  </w:footnote>
  <w:footnote w:type="continuationSeparator" w:id="1">
    <w:p w:rsidR="00B120DE" w:rsidRDefault="00B120DE" w:rsidP="00742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95A"/>
    <w:rsid w:val="001A1249"/>
    <w:rsid w:val="001B584E"/>
    <w:rsid w:val="00215A50"/>
    <w:rsid w:val="002D7C31"/>
    <w:rsid w:val="003627BE"/>
    <w:rsid w:val="00502012"/>
    <w:rsid w:val="005D104C"/>
    <w:rsid w:val="005E0B5D"/>
    <w:rsid w:val="0074299B"/>
    <w:rsid w:val="00754199"/>
    <w:rsid w:val="007B4D3F"/>
    <w:rsid w:val="00840B82"/>
    <w:rsid w:val="00A96FFE"/>
    <w:rsid w:val="00B120DE"/>
    <w:rsid w:val="00BA6893"/>
    <w:rsid w:val="00C77B1C"/>
    <w:rsid w:val="00D1195A"/>
    <w:rsid w:val="00E2190E"/>
    <w:rsid w:val="00F03B67"/>
    <w:rsid w:val="00F04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B82"/>
  </w:style>
  <w:style w:type="paragraph" w:styleId="Heading1">
    <w:name w:val="heading 1"/>
    <w:basedOn w:val="Normal"/>
    <w:next w:val="Normal"/>
    <w:link w:val="Heading1Char"/>
    <w:uiPriority w:val="9"/>
    <w:qFormat/>
    <w:rsid w:val="00D11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95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95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95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9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95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95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95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9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9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95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9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95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95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99B"/>
  </w:style>
  <w:style w:type="paragraph" w:styleId="Footer">
    <w:name w:val="footer"/>
    <w:basedOn w:val="Normal"/>
    <w:link w:val="FooterChar"/>
    <w:uiPriority w:val="99"/>
    <w:unhideWhenUsed/>
    <w:rsid w:val="00742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99B"/>
  </w:style>
  <w:style w:type="paragraph" w:styleId="BalloonText">
    <w:name w:val="Balloon Text"/>
    <w:basedOn w:val="Normal"/>
    <w:link w:val="BalloonTextChar"/>
    <w:uiPriority w:val="99"/>
    <w:semiHidden/>
    <w:unhideWhenUsed/>
    <w:rsid w:val="0021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03065-1761-443D-ABA2-9DB3A2BF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</dc:creator>
  <cp:keywords/>
  <dc:description/>
  <cp:lastModifiedBy>user</cp:lastModifiedBy>
  <cp:revision>7</cp:revision>
  <dcterms:created xsi:type="dcterms:W3CDTF">2025-12-29T05:55:00Z</dcterms:created>
  <dcterms:modified xsi:type="dcterms:W3CDTF">2026-01-05T19:57:00Z</dcterms:modified>
</cp:coreProperties>
</file>